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C9" w:rsidRPr="005F29BC" w:rsidRDefault="00752BF1" w:rsidP="00B54CC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l-GR"/>
        </w:rPr>
      </w:pPr>
      <w:r w:rsidRPr="005F29BC"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l-GR"/>
        </w:rPr>
        <w:t>Ενημερωτικό Δελτίο</w: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  <w:t>Μεταφορικό Ισοδύναμο Επιχειρήσεων</w:t>
      </w:r>
    </w:p>
    <w:p w:rsidR="00B54CC9" w:rsidRPr="00B54CC9" w:rsidRDefault="00B54CC9" w:rsidP="005F29B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  <w:t>Σταδιακή υποβολή αιτήσεων χρηματοδότησης ανά κατηγορία νησιών</w:t>
      </w:r>
    </w:p>
    <w:p w:rsidR="00B54CC9" w:rsidRPr="00B54CC9" w:rsidRDefault="002B6A7E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Η Γενική Γραμματεία Αιγαίουκαι Νησιωτικής Πολιτικής του 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Υπουργείο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υ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 Ναυτιλίας και Νησιωτικής Πολιτικής ενημερώνει ότι η υποβολή των αιτήσεων χρηματοδότησης </w:t>
      </w:r>
      <w:r w:rsid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από τις επιχειρήσεις δικαιούχους 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το</w:t>
      </w:r>
      <w:r w:rsid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υ μέτρου </w:t>
      </w:r>
      <w:bookmarkStart w:id="0" w:name="_Hlk233811824"/>
      <w:r w:rsid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του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Μεταφορικ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ού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Ισοδύναμο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υ</w:t>
      </w:r>
      <w:bookmarkEnd w:id="0"/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Επιχειρήσεων 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για το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έτος 2023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θα πραγματοποιηθεί σταδιακά, ανά κατηγορία νησιών.</w:t>
      </w:r>
    </w:p>
    <w:p w:rsidR="00B54CC9" w:rsidRPr="00B54CC9" w:rsidRDefault="00B54CC9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Η διαδικασία αυτή εφαρμόζεται με στόχο την </w:t>
      </w: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ομαλή και απρόσκοπτη λειτουργία του Πληροφοριακού Συστήματος</w:t>
      </w:r>
      <w:r w:rsidR="00EA221E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του μέτρου για</w:t>
      </w: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την καλύτερη εξυπηρέτηση των δικαιούχων.</w:t>
      </w:r>
    </w:p>
    <w:p w:rsidR="00B54CC9" w:rsidRPr="00B54CC9" w:rsidRDefault="00B54CC9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Η δυνατότητα υποβολής των αιτήσεων κατανέμεται σε τέσσερις κατηγορίες νησιών, με βάση τον πληθυσμό τους. Για κάθε κατηγορία προβλέπεται διαφορετική ημερομηνία έναρξης, ενώ η ώρα έναρξης των υποβολών είναι κοινή για όλες τις κατηγορίες και έχει οριστεί στις </w:t>
      </w: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11:00 π.μ.</w:t>
      </w:r>
    </w:p>
    <w:p w:rsidR="00B54CC9" w:rsidRPr="00B54CC9" w:rsidRDefault="00AF6AE8" w:rsidP="00B54CC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AF6AE8">
        <w:rPr>
          <w:rFonts w:ascii="Calibri" w:eastAsia="Times New Roman" w:hAnsi="Calibri" w:cs="Calibri"/>
          <w:kern w:val="0"/>
          <w:sz w:val="24"/>
          <w:szCs w:val="24"/>
          <w:lang w:eastAsia="el-GR"/>
        </w:rPr>
        <w:pict>
          <v:rect id="_x0000_i1025" style="width:0;height:1.5pt" o:hrstd="t" o:hr="t" fillcolor="#a0a0a0" stroked="f"/>
        </w:pic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  <w:t>Πότε ξεκινούν οι αιτήσεις ανά κατηγορία</w:t>
      </w:r>
      <w:r w:rsidR="00526789"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  <w:t>*</w:t>
      </w:r>
      <w:r w:rsidRPr="00B54CC9"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  <w:t xml:space="preserve"> νησιών</w: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  <w:t>1η Κατηγορία Νησιών</w:t>
      </w:r>
    </w:p>
    <w:p w:rsidR="00B54CC9" w:rsidRPr="00B54CC9" w:rsidRDefault="00B54CC9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Επιχειρήσεις με έδρα σε νησιά με πληθυσμό έως 3.100 κατοίκους</w:t>
      </w:r>
    </w:p>
    <w:p w:rsidR="00B54CC9" w:rsidRPr="00B54CC9" w:rsidRDefault="00B54CC9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5F46DF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el-GR"/>
        </w:rPr>
        <w:t>Έναρξη υποβολών</w:t>
      </w: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Τρίτη 7 Ιουλίου 2026, ώρα 11:00 π.μ.</w:t>
      </w: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br/>
      </w:r>
      <w:r w:rsidRPr="005F46DF">
        <w:rPr>
          <w:rFonts w:ascii="Calibri" w:eastAsia="Times New Roman" w:hAnsi="Calibri" w:cs="Calibri"/>
          <w:b/>
          <w:bCs/>
          <w:color w:val="7030A0"/>
          <w:kern w:val="0"/>
          <w:sz w:val="24"/>
          <w:szCs w:val="24"/>
          <w:lang w:eastAsia="el-GR"/>
        </w:rPr>
        <w:t>Λήξη υποβολών</w:t>
      </w: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Παρασκευή 31 Ιουλίου 2026, ώρα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3</w:t>
      </w: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:00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μ.μ.</w:t>
      </w:r>
    </w:p>
    <w:p w:rsidR="00B54CC9" w:rsidRPr="00B54CC9" w:rsidRDefault="00AF6AE8" w:rsidP="00B54CC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AF6AE8">
        <w:rPr>
          <w:rFonts w:ascii="Calibri" w:eastAsia="Times New Roman" w:hAnsi="Calibri" w:cs="Calibri"/>
          <w:kern w:val="0"/>
          <w:sz w:val="24"/>
          <w:szCs w:val="24"/>
          <w:lang w:eastAsia="el-GR"/>
        </w:rPr>
        <w:pict>
          <v:rect id="_x0000_i1026" style="width:0;height:1.5pt" o:hrstd="t" o:hr="t" fillcolor="#a0a0a0" stroked="f"/>
        </w:pic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  <w:t>2η Κατηγορία Νησιών</w:t>
      </w:r>
    </w:p>
    <w:p w:rsidR="00B54CC9" w:rsidRPr="00B54CC9" w:rsidRDefault="00B54CC9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Επιχειρήσεις με έδρα σε νησιά με πληθυσμό από 3.101 έως 30.000 κατοίκους</w:t>
      </w:r>
    </w:p>
    <w:p w:rsidR="00B54CC9" w:rsidRPr="00B54CC9" w:rsidRDefault="005F46DF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5F46DF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el-GR"/>
        </w:rPr>
        <w:t>Έναρξη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Τετάρτη 8 Ιουλίου 2026, ώρα 11:00 π.μ.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br/>
      </w:r>
      <w:r w:rsidRPr="005F46DF">
        <w:rPr>
          <w:rFonts w:ascii="Calibri" w:eastAsia="Times New Roman" w:hAnsi="Calibri" w:cs="Calibri"/>
          <w:b/>
          <w:bCs/>
          <w:color w:val="7030A0"/>
          <w:kern w:val="0"/>
          <w:sz w:val="24"/>
          <w:szCs w:val="24"/>
          <w:lang w:eastAsia="el-GR"/>
        </w:rPr>
        <w:t>Λήξη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Δευτέρα 3 Αυγούστου 2026, ώρα 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3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:00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μ.μ.</w:t>
      </w:r>
    </w:p>
    <w:p w:rsidR="00B54CC9" w:rsidRPr="00B54CC9" w:rsidRDefault="00AF6AE8" w:rsidP="00B54CC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AF6AE8">
        <w:rPr>
          <w:rFonts w:ascii="Calibri" w:eastAsia="Times New Roman" w:hAnsi="Calibri" w:cs="Calibri"/>
          <w:kern w:val="0"/>
          <w:sz w:val="24"/>
          <w:szCs w:val="24"/>
          <w:lang w:eastAsia="el-GR"/>
        </w:rPr>
        <w:pict>
          <v:rect id="_x0000_i1027" style="width:0;height:1.5pt" o:hrstd="t" o:hr="t" fillcolor="#a0a0a0" stroked="f"/>
        </w:pic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  <w:t>3η Κατηγορία Νησιών</w:t>
      </w:r>
    </w:p>
    <w:p w:rsidR="00B54CC9" w:rsidRPr="00B54CC9" w:rsidRDefault="00B54CC9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Επιχειρήσεις με έδρα σε νησιά με πληθυσμό από 30.001 έως 150.000 κατοίκους</w:t>
      </w:r>
    </w:p>
    <w:p w:rsidR="00B54CC9" w:rsidRPr="00B54CC9" w:rsidRDefault="005F46DF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5F46DF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el-GR"/>
        </w:rPr>
        <w:t>Έναρξη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Πέμπτη 9 Ιουλίου 2026, ώρα 11:00 π.μ.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br/>
      </w:r>
      <w:r w:rsidRPr="005F46DF">
        <w:rPr>
          <w:rFonts w:ascii="Calibri" w:eastAsia="Times New Roman" w:hAnsi="Calibri" w:cs="Calibri"/>
          <w:b/>
          <w:bCs/>
          <w:color w:val="7030A0"/>
          <w:kern w:val="0"/>
          <w:sz w:val="24"/>
          <w:szCs w:val="24"/>
          <w:lang w:eastAsia="el-GR"/>
        </w:rPr>
        <w:t>Λήξη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Δευτέρα 3 Αυγούστου 2026, ώρα 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3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:00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μ.μ.</w:t>
      </w:r>
    </w:p>
    <w:p w:rsidR="00B54CC9" w:rsidRPr="00B54CC9" w:rsidRDefault="00AF6AE8" w:rsidP="00B54CC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AF6AE8">
        <w:rPr>
          <w:rFonts w:ascii="Calibri" w:eastAsia="Times New Roman" w:hAnsi="Calibri" w:cs="Calibri"/>
          <w:kern w:val="0"/>
          <w:sz w:val="24"/>
          <w:szCs w:val="24"/>
          <w:lang w:eastAsia="el-GR"/>
        </w:rPr>
        <w:pict>
          <v:rect id="_x0000_i1028" style="width:0;height:1.5pt" o:hrstd="t" o:hr="t" fillcolor="#a0a0a0" stroked="f"/>
        </w:pic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/>
        </w:rPr>
        <w:lastRenderedPageBreak/>
        <w:t>4η Κατηγορία Νησιών</w:t>
      </w:r>
    </w:p>
    <w:p w:rsidR="00B54CC9" w:rsidRPr="00B54CC9" w:rsidRDefault="00B54CC9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Επιχειρήσεις με έδρα σε νησιά με πληθυσμό άνω των 150.000 κατοίκων</w:t>
      </w:r>
    </w:p>
    <w:p w:rsidR="00B54CC9" w:rsidRPr="00B54CC9" w:rsidRDefault="005F46DF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5F46DF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el-GR"/>
        </w:rPr>
        <w:t>Έναρξη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Παρασκευή 10 Ιουλίου 2026, ώρα 11:00 π.μ.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br/>
      </w:r>
      <w:r w:rsidRPr="005F46DF">
        <w:rPr>
          <w:rFonts w:ascii="Calibri" w:eastAsia="Times New Roman" w:hAnsi="Calibri" w:cs="Calibri"/>
          <w:b/>
          <w:bCs/>
          <w:color w:val="7030A0"/>
          <w:kern w:val="0"/>
          <w:sz w:val="24"/>
          <w:szCs w:val="24"/>
          <w:lang w:eastAsia="el-GR"/>
        </w:rPr>
        <w:t>Λήξη υποβολών</w:t>
      </w:r>
      <w:r w:rsidR="00B54CC9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: 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Δευτέρα 3 Αυγούστου 2026, ώρα 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3</w:t>
      </w:r>
      <w:r w:rsidR="00B54CC9" w:rsidRP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>:00</w:t>
      </w:r>
      <w:r w:rsidR="00B54CC9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</w:rPr>
        <w:t xml:space="preserve"> μ.μ.</w:t>
      </w:r>
    </w:p>
    <w:p w:rsidR="00B54CC9" w:rsidRPr="00B54CC9" w:rsidRDefault="00AF6AE8" w:rsidP="00B54CC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AF6AE8">
        <w:rPr>
          <w:rFonts w:ascii="Calibri" w:eastAsia="Times New Roman" w:hAnsi="Calibri" w:cs="Calibri"/>
          <w:kern w:val="0"/>
          <w:sz w:val="24"/>
          <w:szCs w:val="24"/>
          <w:lang w:eastAsia="el-GR"/>
        </w:rPr>
        <w:pict>
          <v:rect id="_x0000_i1029" style="width:0;height:1.5pt" o:hrstd="t" o:hr="t" fillcolor="#a0a0a0" stroked="f"/>
        </w:pict>
      </w:r>
    </w:p>
    <w:p w:rsidR="00B54CC9" w:rsidRPr="00B54CC9" w:rsidRDefault="00B54CC9" w:rsidP="00B54C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</w:pPr>
      <w:r w:rsidRPr="00B54CC9">
        <w:rPr>
          <w:rFonts w:ascii="Calibri" w:eastAsia="Times New Roman" w:hAnsi="Calibri" w:cs="Calibri"/>
          <w:b/>
          <w:bCs/>
          <w:kern w:val="0"/>
          <w:sz w:val="36"/>
          <w:szCs w:val="36"/>
          <w:lang w:eastAsia="el-GR"/>
        </w:rPr>
        <w:t>Πληροφορίες και τεχνική υποστήριξη</w:t>
      </w:r>
    </w:p>
    <w:p w:rsidR="0022444A" w:rsidRPr="00B54CC9" w:rsidRDefault="002B6A7E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2B6A7E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Η Γενική Γραμματεία Αιγαίου και Νησιωτικής Πολιτικής του Υπουργείου </w:t>
      </w:r>
      <w:r w:rsidR="0022444A"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Ναυτιλίας και Νησιωτικής Πολιτικής παραμένει στη διάθεση των δικαιούχων για την υποστήριξη της ομαλής υλοποίησης της δράσης.</w:t>
      </w:r>
    </w:p>
    <w:p w:rsidR="002B6A7E" w:rsidRDefault="00B54CC9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Για περισσότερες πληροφορίες σχετικά με το Μεταφορικό Ισοδύναμο Επιχειρήσεων, οι ενδιαφερόμενοι μπορούν να επισκέπτονται την επίσημη ιστοσελίδα </w:t>
      </w:r>
      <w:r w:rsidR="002B6A7E" w:rsidRPr="002B6A7E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του </w:t>
      </w:r>
      <w:hyperlink r:id="rId4" w:history="1">
        <w:r w:rsidR="002B6A7E" w:rsidRPr="002B6A7E">
          <w:rPr>
            <w:rStyle w:val="-"/>
            <w:rFonts w:ascii="Calibri" w:eastAsia="Times New Roman" w:hAnsi="Calibri" w:cs="Calibri"/>
            <w:b/>
            <w:bCs/>
            <w:kern w:val="0"/>
            <w:sz w:val="24"/>
            <w:szCs w:val="24"/>
            <w:lang w:eastAsia="el-GR"/>
          </w:rPr>
          <w:t>Μεταφορικού Ισοδύναμου</w:t>
        </w:r>
      </w:hyperlink>
      <w:r w:rsidR="002B6A7E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.</w:t>
      </w:r>
    </w:p>
    <w:p w:rsidR="00B54CC9" w:rsidRDefault="00B54CC9" w:rsidP="005F29B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 xml:space="preserve">Για ζητήματα τεχνικής υποστήριξης ή διευκρινίσεις σχετικά με τη διαδικασία υποβολής, οι επιχειρήσεις μπορούν να επικοινωνούν με τους αρμόδιους, ανά νησί, εταίρους του </w:t>
      </w:r>
      <w:hyperlink r:id="rId5" w:history="1">
        <w:r w:rsidRPr="002B6A7E">
          <w:rPr>
            <w:rStyle w:val="-"/>
            <w:rFonts w:ascii="Calibri" w:eastAsia="Times New Roman" w:hAnsi="Calibri" w:cs="Calibri"/>
            <w:b/>
            <w:bCs/>
            <w:kern w:val="0"/>
            <w:sz w:val="24"/>
            <w:szCs w:val="24"/>
            <w:lang w:eastAsia="el-GR"/>
          </w:rPr>
          <w:t>ΕΦΕΠΑΕ</w:t>
        </w:r>
      </w:hyperlink>
      <w:r w:rsidRPr="00B54CC9">
        <w:rPr>
          <w:rFonts w:ascii="Calibri" w:eastAsia="Times New Roman" w:hAnsi="Calibri" w:cs="Calibri"/>
          <w:kern w:val="0"/>
          <w:sz w:val="24"/>
          <w:szCs w:val="24"/>
          <w:lang w:eastAsia="el-GR"/>
        </w:rPr>
        <w:t>.</w:t>
      </w:r>
    </w:p>
    <w:p w:rsidR="009C2334" w:rsidRDefault="009C2334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</w:p>
    <w:p w:rsidR="009C2334" w:rsidRPr="00A139EF" w:rsidRDefault="009C2334" w:rsidP="009C233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</w:pPr>
      <w:r w:rsidRPr="00A139EF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>*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>Κ</w:t>
      </w:r>
      <w:r w:rsidRPr="00A139EF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 xml:space="preserve">ατηγορίες </w:t>
      </w:r>
      <w:r w:rsidR="00F10809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>Ν</w:t>
      </w:r>
      <w:r w:rsidRPr="00A139EF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 xml:space="preserve">ησιών με βάση τον πληθυσμό </w:t>
      </w:r>
      <w:r w:rsidR="005F46DF" w:rsidRPr="000B2438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</w:rPr>
        <w:t>τους σύμφωνα με την οικεία πρόσκληση</w:t>
      </w:r>
    </w:p>
    <w:tbl>
      <w:tblPr>
        <w:tblW w:w="9440" w:type="dxa"/>
        <w:tblLook w:val="04A0"/>
      </w:tblPr>
      <w:tblGrid>
        <w:gridCol w:w="2011"/>
        <w:gridCol w:w="3268"/>
        <w:gridCol w:w="1598"/>
        <w:gridCol w:w="2563"/>
      </w:tblGrid>
      <w:tr w:rsidR="009C2334" w:rsidRPr="0022514C" w:rsidTr="00B43B81">
        <w:trPr>
          <w:trHeight w:val="900"/>
        </w:trPr>
        <w:tc>
          <w:tcPr>
            <w:tcW w:w="94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t xml:space="preserve">1η Κατηγορία Νησιών </w:t>
            </w:r>
            <w:r w:rsidRPr="0022514C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br/>
              <w:t>Επιχειρήσεις με έδρα σε νησιά με πληθυσμό &lt;3.100 κατοίκους</w:t>
            </w:r>
          </w:p>
        </w:tc>
      </w:tr>
      <w:tr w:rsidR="009C2334" w:rsidRPr="0022514C" w:rsidTr="00B43B81">
        <w:trPr>
          <w:trHeight w:val="315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ΑΓΑΘΟΝΗΣΙ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ΛΕΒΙΘΑ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ΔΟΚΟΣ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ΣΤΡΟΓΓΥΛΗ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ΑΓΙΟΣ ΕΥΣΤΡΑΤΙΟΣ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ΛΕΙΨΟΙ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ΔΟΝΟΥΣΑ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ΣΥΜΗ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ΑΓΙΟΣ ΜΗΝΑΣ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ΜΑΘΡΑΚΙ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ΕΛΑΦΟΝΗΣΟΣ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ΣΥΡΝΑ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ΑΓΚΙΣΤΡΙ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ΜΑΡΑΘΟΣ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ΕΡΕΙΚΟΥΣΑ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ΣΧΟΙΝΟΥΣΑ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ΑΛΙΜΙΑ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ΜΕΓΑΝΗΣΙ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ΗΡΑΚΛΕΙΑ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ΤΕΛΕΝΔΟΣ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ΑΜΜΟΥΛΙΑΝΗ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ΜΕΓΙΣΤΗ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ΘΗΡΑΣΙΑ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ΤΗΛΟΣ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ΑΜΟΡΓΟΣ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ΝΙΣΥΡΟΣ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ΘΥΜΑΙΝΑ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ΤΡΙΖΟΝΙΑ</w:t>
            </w:r>
          </w:p>
        </w:tc>
      </w:tr>
      <w:tr w:rsidR="009C2334" w:rsidRPr="0022514C" w:rsidTr="00B43B81">
        <w:trPr>
          <w:trHeight w:val="31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ΑΝΑΦΗ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ΟΘΩΝΟΙ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ΙΘΑΚΗ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ΤΡΙΚΕΡΙ ΥΔΡΑΣ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ΑΝΤΙΚΥΘΗΡΑ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ΟΙΝΟΥΣΣΕΣ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ΙΟΣ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ΥΔΡΑ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ΑΝΤΙΠΑΞΟΙ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ΠΑΛΑΙΟ ΤΡΙΚΕΡΙ (ΜΑΓΝΗΣΙΑΣ)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ΚΑΛΑΜΟΣ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ΦΑΡΜΑΚΟΝΗΣΙ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ΑΝΤΙΠΑΡΟΣ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ΠΑΞΟΙ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ΚΑΣΟΣ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ΦΟΛΕΓΑΝΔΡΟΣ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ΑΝΤΙΨΑΡΑ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ΣΑΜΟΘΡΑΚΗ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ΚΑΣΤΟΣ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ΦΟΥΡΝΟΙ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ΑΡΚΟΙ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ΣΑΡΙΑ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ΚΕΑ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ΧΑΛΚΗ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ΑΡΜΑΘΙΑ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ΣΕΡΙΦΟΣ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ΚΙΜΩΛΟΣ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ΧΡΥΣΗ (ΓΑΪΔΟΥΡΟΝΗΣΙ)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ΑΣΤΥΠΑΛΑΙΑ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ΣΙΚΙΝΟΣ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ΚΙΝΑΡΟΣ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ΨΑΡΑ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ΓΑΥΔΟΣ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ΣΙΦΝΟΣ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ΚΟΥΦΟΝΗΣΙ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ΨΕΡΙΜΟΣ</w:t>
            </w:r>
          </w:p>
        </w:tc>
      </w:tr>
      <w:tr w:rsidR="009C2334" w:rsidRPr="0022514C" w:rsidTr="00B43B81">
        <w:trPr>
          <w:trHeight w:val="30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ΓΥΑΛΙ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ΣΚΥΡΟΣ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ΚΥΘΝΟΣ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ΔΗΛΟΣ</w:t>
            </w:r>
          </w:p>
        </w:tc>
      </w:tr>
      <w:tr w:rsidR="009C2334" w:rsidRPr="0022514C" w:rsidTr="00B43B81">
        <w:trPr>
          <w:trHeight w:val="31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22514C">
              <w:rPr>
                <w:rFonts w:ascii="Calibri" w:eastAsia="Times New Roman" w:hAnsi="Calibri" w:cs="Calibri"/>
                <w:kern w:val="0"/>
                <w:lang w:eastAsia="el-GR"/>
              </w:rPr>
              <w:t>ΣΠΕΤΣΟΠΟΥΛΑ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22514C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</w:p>
        </w:tc>
      </w:tr>
    </w:tbl>
    <w:p w:rsidR="009C2334" w:rsidRDefault="009C2334" w:rsidP="009C233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el-GR"/>
        </w:rPr>
      </w:pPr>
    </w:p>
    <w:tbl>
      <w:tblPr>
        <w:tblW w:w="6740" w:type="dxa"/>
        <w:tblLook w:val="04A0"/>
      </w:tblPr>
      <w:tblGrid>
        <w:gridCol w:w="1895"/>
        <w:gridCol w:w="1540"/>
        <w:gridCol w:w="1711"/>
        <w:gridCol w:w="1594"/>
      </w:tblGrid>
      <w:tr w:rsidR="009C2334" w:rsidRPr="00C041B9" w:rsidTr="00B43B81">
        <w:trPr>
          <w:trHeight w:val="900"/>
        </w:trPr>
        <w:tc>
          <w:tcPr>
            <w:tcW w:w="6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t xml:space="preserve">2η Κατηγορία Νησιών </w:t>
            </w: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br/>
              <w:t>Επιχειρήσεις με έδρα σε νησιά με πληθυσμό 3.101 - 30.000 κατοίκους</w:t>
            </w:r>
          </w:p>
        </w:tc>
      </w:tr>
      <w:tr w:rsidR="009C2334" w:rsidRPr="00C041B9" w:rsidTr="00B43B81">
        <w:trPr>
          <w:trHeight w:val="315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ΑΙΓΙΝΑ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ΜΗΛΟΣ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ΚΑΛΥΜΝΟΣ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ΣΚΙΑΘΟΣ</w:t>
            </w:r>
          </w:p>
        </w:tc>
      </w:tr>
      <w:tr w:rsidR="009C2334" w:rsidRPr="00C041B9" w:rsidTr="00B43B81">
        <w:trPr>
          <w:trHeight w:val="30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ΑΛΟΝΝΗΣΟΣ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ΜΥΚΟΝΟΣ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ΚΑΡΠΑΘΟΣ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ΣΚΟΠΕΛΟΣ</w:t>
            </w:r>
          </w:p>
        </w:tc>
      </w:tr>
      <w:tr w:rsidR="009C2334" w:rsidRPr="00C041B9" w:rsidTr="00B43B81">
        <w:trPr>
          <w:trHeight w:val="30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ΑΝΔΡΟΣ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ΝΑΞΟΣ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ΚΥΘΗΡΑ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ΣΠΕΤΣΕΣ</w:t>
            </w:r>
          </w:p>
        </w:tc>
      </w:tr>
      <w:tr w:rsidR="009C2334" w:rsidRPr="00C041B9" w:rsidTr="00B43B81">
        <w:trPr>
          <w:trHeight w:val="30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ΘΑΣΟΣ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ΠΑΡΟΣ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ΛΕΡΟΣ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ΣΥΡΟΣ</w:t>
            </w:r>
          </w:p>
        </w:tc>
      </w:tr>
      <w:tr w:rsidR="009C2334" w:rsidRPr="00C041B9" w:rsidTr="00B43B81">
        <w:trPr>
          <w:trHeight w:val="30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ΘΗΡΑ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ΠΑΤΜΟΣ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ΛΗΜΝΟΣ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ΤΗΝΟΣ</w:t>
            </w:r>
          </w:p>
        </w:tc>
      </w:tr>
      <w:tr w:rsidR="009C2334" w:rsidRPr="00C041B9" w:rsidTr="00B43B81">
        <w:trPr>
          <w:trHeight w:val="315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ΙΚΑΡΙΑ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ΠΟΡΟΣ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</w:p>
        </w:tc>
      </w:tr>
    </w:tbl>
    <w:p w:rsidR="009C2334" w:rsidRDefault="009C2334" w:rsidP="009C233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el-GR"/>
        </w:rPr>
      </w:pPr>
    </w:p>
    <w:tbl>
      <w:tblPr>
        <w:tblW w:w="6640" w:type="dxa"/>
        <w:tblLook w:val="04A0"/>
      </w:tblPr>
      <w:tblGrid>
        <w:gridCol w:w="1821"/>
        <w:gridCol w:w="1308"/>
        <w:gridCol w:w="2271"/>
        <w:gridCol w:w="1240"/>
      </w:tblGrid>
      <w:tr w:rsidR="009C2334" w:rsidRPr="00C041B9" w:rsidTr="00B43B81">
        <w:trPr>
          <w:trHeight w:val="900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t xml:space="preserve">3η Κατηγορία Νησιών </w:t>
            </w: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br/>
              <w:t>Επιχειρήσεις με έδρα σε νησιά με πληθυσμό 30.001 - 150.000 κατοίκους</w:t>
            </w:r>
          </w:p>
        </w:tc>
      </w:tr>
      <w:tr w:rsidR="009C2334" w:rsidRPr="00C041B9" w:rsidTr="00B43B81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ΖΑΚΥΝΘΟΣ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ΛΕΣΒΟΣ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ΚΕΦΑΛΛΟΝΙΑ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ΣΑΜΟΣ</w:t>
            </w:r>
          </w:p>
        </w:tc>
      </w:tr>
      <w:tr w:rsidR="009C2334" w:rsidRPr="00C041B9" w:rsidTr="00B43B81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ΚΕΡΚΥΡΑ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ΡΟΔΟΣ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ΚΩΣ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ΧΙΟΣ</w:t>
            </w:r>
          </w:p>
        </w:tc>
      </w:tr>
    </w:tbl>
    <w:p w:rsidR="009C2334" w:rsidRDefault="009C2334" w:rsidP="009C233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el-GR"/>
        </w:rPr>
      </w:pPr>
    </w:p>
    <w:tbl>
      <w:tblPr>
        <w:tblW w:w="3760" w:type="dxa"/>
        <w:tblLook w:val="04A0"/>
      </w:tblPr>
      <w:tblGrid>
        <w:gridCol w:w="3760"/>
      </w:tblGrid>
      <w:tr w:rsidR="009C2334" w:rsidRPr="00C041B9" w:rsidTr="00B43B81">
        <w:trPr>
          <w:trHeight w:val="9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t xml:space="preserve">4η Κατηγορία Νησιών </w:t>
            </w:r>
            <w:r w:rsidRPr="00C041B9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br/>
              <w:t>Επιχειρήσεις με έδρα σε νησιά με πληθυσμό &gt; 150.001 κατοίκους</w:t>
            </w:r>
          </w:p>
        </w:tc>
      </w:tr>
      <w:tr w:rsidR="009C2334" w:rsidRPr="00C041B9" w:rsidTr="00B43B81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2334" w:rsidRPr="00C041B9" w:rsidRDefault="009C2334" w:rsidP="00B4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C041B9">
              <w:rPr>
                <w:rFonts w:ascii="Calibri" w:eastAsia="Times New Roman" w:hAnsi="Calibri" w:cs="Calibri"/>
                <w:kern w:val="0"/>
                <w:lang w:eastAsia="el-GR"/>
              </w:rPr>
              <w:t>ΚΡΗΤΗ</w:t>
            </w:r>
          </w:p>
        </w:tc>
      </w:tr>
    </w:tbl>
    <w:p w:rsidR="009C2334" w:rsidRPr="00B54CC9" w:rsidRDefault="009C2334" w:rsidP="00B54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</w:rPr>
      </w:pPr>
    </w:p>
    <w:sectPr w:rsidR="009C2334" w:rsidRPr="00B54CC9" w:rsidSect="005F46D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CC9"/>
    <w:rsid w:val="000B2438"/>
    <w:rsid w:val="001F6908"/>
    <w:rsid w:val="0022444A"/>
    <w:rsid w:val="00271A56"/>
    <w:rsid w:val="002B6A7E"/>
    <w:rsid w:val="00526789"/>
    <w:rsid w:val="00592E1D"/>
    <w:rsid w:val="005F29BC"/>
    <w:rsid w:val="005F46DF"/>
    <w:rsid w:val="00666843"/>
    <w:rsid w:val="00752BF1"/>
    <w:rsid w:val="008B45B1"/>
    <w:rsid w:val="009C2334"/>
    <w:rsid w:val="00A227C4"/>
    <w:rsid w:val="00AF6AE8"/>
    <w:rsid w:val="00B54CC9"/>
    <w:rsid w:val="00E32551"/>
    <w:rsid w:val="00EA221E"/>
    <w:rsid w:val="00ED3D2E"/>
    <w:rsid w:val="00F1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E8"/>
  </w:style>
  <w:style w:type="paragraph" w:styleId="1">
    <w:name w:val="heading 1"/>
    <w:basedOn w:val="a"/>
    <w:next w:val="a"/>
    <w:link w:val="1Char"/>
    <w:uiPriority w:val="9"/>
    <w:qFormat/>
    <w:rsid w:val="00B5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4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4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4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4C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4C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4C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4C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4C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4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4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4C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4C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C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54C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4C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2444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444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32551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taforikoisodynamo.gr/contactent" TargetMode="External"/><Relationship Id="rId4" Type="http://schemas.openxmlformats.org/officeDocument/2006/relationships/hyperlink" Target="https://metaforikoisodynamo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user_230 user_230</dc:creator>
  <cp:lastModifiedBy>user</cp:lastModifiedBy>
  <cp:revision>2</cp:revision>
  <dcterms:created xsi:type="dcterms:W3CDTF">2026-07-08T10:21:00Z</dcterms:created>
  <dcterms:modified xsi:type="dcterms:W3CDTF">2026-07-08T10:21:00Z</dcterms:modified>
</cp:coreProperties>
</file>